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64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</w:rPr>
        <w:instrText xml:space="preserve"> HYPERLINK "https://gzw.dazhou.gov.cn/uploadfile/50/Attachment/3085eafd12.xlsx" </w:instrText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</w:rPr>
        <w:t>达州市投资有限公司</w:t>
      </w:r>
    </w:p>
    <w:p>
      <w:pPr>
        <w:pStyle w:val="2"/>
        <w:shd w:val="clear" w:color="auto" w:fill="FFFFFF"/>
        <w:spacing w:before="0" w:beforeAutospacing="0" w:after="0" w:afterAutospacing="0" w:line="64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</w:rPr>
        <w:t>东部经开区工程建设驻地现场工作组人员体检结论</w:t>
      </w:r>
      <w:r>
        <w:rPr>
          <w:rFonts w:hint="eastAsia" w:ascii="方正小标宋简体" w:hAnsi="方正小标宋简体" w:eastAsia="方正小标宋简体" w:cs="方正小标宋简体"/>
          <w:color w:val="333333"/>
          <w:sz w:val="40"/>
          <w:szCs w:val="40"/>
        </w:rPr>
        <w:fldChar w:fldCharType="end"/>
      </w:r>
    </w:p>
    <w:tbl>
      <w:tblPr>
        <w:tblStyle w:val="4"/>
        <w:tblW w:w="10333" w:type="dxa"/>
        <w:tblInd w:w="-86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2517"/>
        <w:gridCol w:w="2350"/>
        <w:gridCol w:w="850"/>
        <w:gridCol w:w="1100"/>
        <w:gridCol w:w="1617"/>
        <w:gridCol w:w="118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716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2517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2350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850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录用</w:t>
            </w:r>
          </w:p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名额</w:t>
            </w:r>
          </w:p>
        </w:tc>
        <w:tc>
          <w:tcPr>
            <w:tcW w:w="1100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617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体检结论</w:t>
            </w:r>
          </w:p>
        </w:tc>
        <w:tc>
          <w:tcPr>
            <w:tcW w:w="1183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总成绩</w:t>
            </w:r>
          </w:p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  <w:t>排名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716" w:type="dxa"/>
            <w:vAlign w:val="center"/>
          </w:tcPr>
          <w:p>
            <w:pPr>
              <w:widowControl/>
              <w:spacing w:line="160" w:lineRule="atLeast"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现场管理岗（土建）</w:t>
            </w:r>
          </w:p>
        </w:tc>
        <w:tc>
          <w:tcPr>
            <w:tcW w:w="850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5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肖  啸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合格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  <w:lang w:val="en-US" w:eastAsia="zh-CN"/>
              </w:rPr>
              <w:t>2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现场管理岗（土建）</w:t>
            </w:r>
          </w:p>
        </w:tc>
        <w:tc>
          <w:tcPr>
            <w:tcW w:w="850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颜  平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暂</w:t>
            </w: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不作</w:t>
            </w:r>
            <w:r>
              <w:rPr>
                <w:rFonts w:hint="default" w:ascii="Times New Roman" w:hAnsi="Times New Roman" w:eastAsia="方正仿宋简体" w:cs="Times New Roman"/>
              </w:rPr>
              <w:t>结论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  <w:lang w:val="en-US" w:eastAsia="zh-CN"/>
              </w:rPr>
              <w:t>3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现场管理岗（土建）</w:t>
            </w: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蒲以培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合格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  <w:t>4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现场管理岗（土建）</w:t>
            </w: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杨  烁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不合格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  <w:t>5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现场管理岗（土建）</w:t>
            </w:r>
          </w:p>
        </w:tc>
        <w:tc>
          <w:tcPr>
            <w:tcW w:w="850" w:type="dxa"/>
            <w:vMerge w:val="continue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何明仕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自动放弃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  <w:t>6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安全管理岗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唐旭东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合格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  <w:t>7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造价管理岗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王世波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暂</w:t>
            </w: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不作</w:t>
            </w:r>
            <w:r>
              <w:rPr>
                <w:rFonts w:hint="default" w:ascii="Times New Roman" w:hAnsi="Times New Roman" w:eastAsia="方正仿宋简体" w:cs="Times New Roman"/>
              </w:rPr>
              <w:t>结论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  <w:t>8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工程文秘岗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胡  森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合格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  <w:t>9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档案管理岗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郭鹏成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暂</w:t>
            </w:r>
            <w:r>
              <w:rPr>
                <w:rFonts w:hint="default" w:ascii="Times New Roman" w:hAnsi="Times New Roman" w:eastAsia="方正仿宋简体" w:cs="Times New Roman"/>
                <w:lang w:val="en-US" w:eastAsia="zh-CN"/>
              </w:rPr>
              <w:t>不作</w:t>
            </w:r>
            <w:r>
              <w:rPr>
                <w:rFonts w:hint="default" w:ascii="Times New Roman" w:hAnsi="Times New Roman" w:eastAsia="方正仿宋简体" w:cs="Times New Roman"/>
              </w:rPr>
              <w:t>结论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  <w:t>10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综合文秘岗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李中浪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合格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6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333333"/>
                <w:kern w:val="0"/>
                <w:sz w:val="28"/>
                <w:szCs w:val="32"/>
              </w:rPr>
              <w:t>11</w:t>
            </w:r>
          </w:p>
        </w:tc>
        <w:tc>
          <w:tcPr>
            <w:tcW w:w="25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达州市投资有限公司</w:t>
            </w:r>
          </w:p>
        </w:tc>
        <w:tc>
          <w:tcPr>
            <w:tcW w:w="23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现场管理岗（水电安装）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  <w:tc>
          <w:tcPr>
            <w:tcW w:w="1100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张  扬</w:t>
            </w:r>
          </w:p>
        </w:tc>
        <w:tc>
          <w:tcPr>
            <w:tcW w:w="16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不合格</w:t>
            </w:r>
          </w:p>
        </w:tc>
        <w:tc>
          <w:tcPr>
            <w:tcW w:w="1183" w:type="dxa"/>
            <w:vAlign w:val="center"/>
          </w:tcPr>
          <w:p>
            <w:pPr>
              <w:jc w:val="center"/>
              <w:rPr>
                <w:rFonts w:hint="default" w:ascii="Times New Roman" w:hAnsi="Times New Roman" w:eastAsia="方正仿宋简体" w:cs="Times New Roman"/>
              </w:rPr>
            </w:pPr>
            <w:r>
              <w:rPr>
                <w:rFonts w:hint="default" w:ascii="Times New Roman" w:hAnsi="Times New Roman" w:eastAsia="方正仿宋简体" w:cs="Times New Roman"/>
              </w:rPr>
              <w:t>1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黑体" w:cs="Times New Roman"/>
          <w:color w:val="333333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altName w:val="方正仿宋_GBK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A322CD"/>
    <w:rsid w:val="7AA32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2023-01-04T07:59:00Z</dcterms:created>
  <dc:creator>TZGS06WT</dc:creator>
  <cp:lastModifiedBy>TZGS06WT</cp:lastModifiedBy>
  <dcterms:modified xsi:type="dcterms:W3CDTF">2023-01-04T08:01:25Z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2EB22FB28B08E1F07DC1B463F763AAA3</vt:lpwstr>
  </property>
</Properties>
</file>